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70A46" w14:textId="77777777" w:rsidR="00B84BDC" w:rsidRPr="00B84BDC" w:rsidRDefault="00B84BDC" w:rsidP="00C327D7">
      <w:pPr>
        <w:spacing w:after="360" w:line="360" w:lineRule="auto"/>
        <w:ind w:right="-90"/>
        <w:rPr>
          <w:rFonts w:ascii="Arial" w:eastAsia="Times New Roman" w:hAnsi="Arial" w:cs="Times New Roman"/>
          <w:color w:val="222222"/>
          <w:sz w:val="20"/>
          <w:szCs w:val="20"/>
          <w:shd w:val="clear" w:color="auto" w:fill="FFFFFF"/>
        </w:rPr>
      </w:pPr>
    </w:p>
    <w:p w14:paraId="6D2F9518" w14:textId="794BE5AE" w:rsidR="00C327D7" w:rsidRPr="00C327D7" w:rsidRDefault="00B84BDC" w:rsidP="00C327D7">
      <w:pPr>
        <w:spacing w:after="360" w:line="360" w:lineRule="auto"/>
        <w:rPr>
          <w:rFonts w:ascii="Arial" w:eastAsia="Times New Roman" w:hAnsi="Arial" w:cs="Times New Roman"/>
          <w:b/>
          <w:color w:val="404040" w:themeColor="text1" w:themeTint="BF"/>
          <w:sz w:val="36"/>
          <w:szCs w:val="36"/>
          <w:shd w:val="clear" w:color="auto" w:fill="FFFFFF"/>
        </w:rPr>
      </w:pPr>
      <w:r w:rsidRPr="00C327D7">
        <w:rPr>
          <w:rFonts w:ascii="Arial" w:hAnsi="Arial" w:cs="Times New Roman"/>
          <w:b/>
          <w:bCs/>
          <w:i/>
          <w:color w:val="404040" w:themeColor="text1" w:themeTint="BF"/>
          <w:sz w:val="20"/>
          <w:szCs w:val="20"/>
        </w:rPr>
        <w:t>Keynote description</w:t>
      </w:r>
      <w:r w:rsidR="00C327D7" w:rsidRPr="00C327D7">
        <w:rPr>
          <w:rFonts w:ascii="Arial" w:hAnsi="Arial" w:cs="Times New Roman"/>
          <w:b/>
          <w:bCs/>
          <w:i/>
          <w:iCs/>
          <w:color w:val="404040" w:themeColor="text1" w:themeTint="BF"/>
          <w:sz w:val="20"/>
          <w:szCs w:val="20"/>
        </w:rPr>
        <w:t>s</w:t>
      </w:r>
    </w:p>
    <w:p w14:paraId="1F9E9348" w14:textId="77777777" w:rsidR="00B84BDC" w:rsidRPr="00C327D7" w:rsidRDefault="00B84BDC" w:rsidP="00C327D7">
      <w:pPr>
        <w:spacing w:after="360" w:line="360" w:lineRule="auto"/>
        <w:ind w:left="720"/>
        <w:rPr>
          <w:rFonts w:ascii="Arial" w:eastAsia="Times New Roman" w:hAnsi="Arial" w:cs="Times New Roman"/>
          <w:color w:val="404040" w:themeColor="text1" w:themeTint="BF"/>
          <w:sz w:val="20"/>
          <w:szCs w:val="20"/>
          <w:shd w:val="clear" w:color="auto" w:fill="FFFFFF"/>
        </w:rPr>
      </w:pPr>
      <w:r w:rsidRPr="00C327D7">
        <w:rPr>
          <w:rFonts w:ascii="Arial" w:eastAsia="Times New Roman" w:hAnsi="Arial" w:cs="Times New Roman"/>
          <w:b/>
          <w:color w:val="404040" w:themeColor="text1" w:themeTint="BF"/>
          <w:sz w:val="36"/>
          <w:szCs w:val="36"/>
          <w:shd w:val="clear" w:color="auto" w:fill="FFFFFF"/>
        </w:rPr>
        <w:t>7 Seconds That Can Change Your Life</w:t>
      </w:r>
      <w:r w:rsidRPr="00C327D7">
        <w:rPr>
          <w:rFonts w:ascii="Arial" w:eastAsia="Times New Roman" w:hAnsi="Arial" w:cs="Times New Roman"/>
          <w:color w:val="404040" w:themeColor="text1" w:themeTint="BF"/>
          <w:sz w:val="20"/>
          <w:szCs w:val="20"/>
        </w:rPr>
        <w:br/>
      </w:r>
      <w:r w:rsidRPr="00C327D7">
        <w:rPr>
          <w:rFonts w:ascii="Arial" w:eastAsia="Times New Roman" w:hAnsi="Arial" w:cs="Times New Roman"/>
          <w:color w:val="404040" w:themeColor="text1" w:themeTint="BF"/>
          <w:sz w:val="20"/>
          <w:szCs w:val="20"/>
          <w:shd w:val="clear" w:color="auto" w:fill="FFFFFF"/>
        </w:rPr>
        <w:t xml:space="preserve">Can you step out from behind your emails, tweets and texts and deliver a </w:t>
      </w:r>
      <w:proofErr w:type="gramStart"/>
      <w:r w:rsidRPr="00C327D7">
        <w:rPr>
          <w:rFonts w:ascii="Arial" w:eastAsia="Times New Roman" w:hAnsi="Arial" w:cs="Times New Roman"/>
          <w:color w:val="404040" w:themeColor="text1" w:themeTint="BF"/>
          <w:sz w:val="20"/>
          <w:szCs w:val="20"/>
          <w:shd w:val="clear" w:color="auto" w:fill="FFFFFF"/>
        </w:rPr>
        <w:t>face to face</w:t>
      </w:r>
      <w:proofErr w:type="gramEnd"/>
      <w:r w:rsidRPr="00C327D7">
        <w:rPr>
          <w:rFonts w:ascii="Arial" w:eastAsia="Times New Roman" w:hAnsi="Arial" w:cs="Times New Roman"/>
          <w:color w:val="404040" w:themeColor="text1" w:themeTint="BF"/>
          <w:sz w:val="20"/>
          <w:szCs w:val="20"/>
          <w:shd w:val="clear" w:color="auto" w:fill="FFFFFF"/>
        </w:rPr>
        <w:t>, short, compelling message with passion and clarity?</w:t>
      </w:r>
      <w:r w:rsidRPr="00C327D7">
        <w:rPr>
          <w:rFonts w:ascii="Arial" w:eastAsia="Times New Roman" w:hAnsi="Arial" w:cs="Times New Roman"/>
          <w:color w:val="404040" w:themeColor="text1" w:themeTint="BF"/>
          <w:sz w:val="20"/>
          <w:szCs w:val="20"/>
        </w:rPr>
        <w:br/>
      </w:r>
      <w:r w:rsidRPr="00C327D7">
        <w:rPr>
          <w:rFonts w:ascii="Arial" w:eastAsia="Times New Roman" w:hAnsi="Arial" w:cs="Times New Roman"/>
          <w:color w:val="404040" w:themeColor="text1" w:themeTint="BF"/>
          <w:sz w:val="20"/>
          <w:szCs w:val="20"/>
          <w:shd w:val="clear" w:color="auto" w:fill="FFFFFF"/>
        </w:rPr>
        <w:t>Your success depends on your communication.</w:t>
      </w:r>
    </w:p>
    <w:p w14:paraId="2184F651" w14:textId="77777777" w:rsidR="00B84BDC" w:rsidRPr="00C327D7" w:rsidRDefault="00B84BDC" w:rsidP="00C327D7">
      <w:pPr>
        <w:spacing w:after="360" w:line="360" w:lineRule="auto"/>
        <w:ind w:left="720"/>
        <w:rPr>
          <w:rFonts w:ascii="Arial" w:eastAsia="Times New Roman" w:hAnsi="Arial" w:cs="Times New Roman"/>
          <w:color w:val="404040" w:themeColor="text1" w:themeTint="BF"/>
          <w:sz w:val="20"/>
          <w:szCs w:val="20"/>
          <w:shd w:val="clear" w:color="auto" w:fill="FFFFFF"/>
        </w:rPr>
      </w:pPr>
      <w:r w:rsidRPr="00C327D7">
        <w:rPr>
          <w:rFonts w:ascii="Arial" w:eastAsia="Times New Roman" w:hAnsi="Arial" w:cs="Times New Roman"/>
          <w:color w:val="404040" w:themeColor="text1" w:themeTint="BF"/>
          <w:sz w:val="20"/>
          <w:szCs w:val="20"/>
          <w:shd w:val="clear" w:color="auto" w:fill="FFFFFF"/>
        </w:rPr>
        <w:t>By participating in this highly interactive session you will:</w:t>
      </w:r>
    </w:p>
    <w:p w14:paraId="04EA4E02" w14:textId="77777777" w:rsidR="00B84BDC" w:rsidRPr="00C327D7" w:rsidRDefault="00B84BDC" w:rsidP="00C327D7">
      <w:pPr>
        <w:pStyle w:val="ListParagraph"/>
        <w:numPr>
          <w:ilvl w:val="0"/>
          <w:numId w:val="1"/>
        </w:numPr>
        <w:spacing w:after="360" w:line="360" w:lineRule="auto"/>
        <w:ind w:left="1440"/>
        <w:rPr>
          <w:rFonts w:ascii="Times" w:eastAsia="Times New Roman" w:hAnsi="Times" w:cs="Times New Roman"/>
          <w:color w:val="404040" w:themeColor="text1" w:themeTint="BF"/>
          <w:sz w:val="20"/>
          <w:szCs w:val="20"/>
        </w:rPr>
      </w:pPr>
      <w:r w:rsidRPr="00C327D7">
        <w:rPr>
          <w:rFonts w:ascii="Arial" w:eastAsia="Times New Roman" w:hAnsi="Arial" w:cs="Times New Roman"/>
          <w:color w:val="404040" w:themeColor="text1" w:themeTint="BF"/>
          <w:sz w:val="20"/>
          <w:szCs w:val="20"/>
          <w:shd w:val="clear" w:color="auto" w:fill="FFFFFF"/>
        </w:rPr>
        <w:t>Increase your confidence in delivering your message.</w:t>
      </w:r>
    </w:p>
    <w:p w14:paraId="2BBF4844" w14:textId="77777777" w:rsidR="00B84BDC" w:rsidRPr="00C327D7" w:rsidRDefault="00B84BDC" w:rsidP="00C327D7">
      <w:pPr>
        <w:pStyle w:val="ListParagraph"/>
        <w:numPr>
          <w:ilvl w:val="0"/>
          <w:numId w:val="1"/>
        </w:numPr>
        <w:spacing w:after="360" w:line="360" w:lineRule="auto"/>
        <w:ind w:left="1440"/>
        <w:rPr>
          <w:rFonts w:ascii="Times" w:eastAsia="Times New Roman" w:hAnsi="Times" w:cs="Times New Roman"/>
          <w:color w:val="404040" w:themeColor="text1" w:themeTint="BF"/>
          <w:sz w:val="20"/>
          <w:szCs w:val="20"/>
        </w:rPr>
      </w:pPr>
      <w:r w:rsidRPr="00C327D7">
        <w:rPr>
          <w:rFonts w:ascii="Arial" w:eastAsia="Times New Roman" w:hAnsi="Arial" w:cs="Times New Roman"/>
          <w:color w:val="404040" w:themeColor="text1" w:themeTint="BF"/>
          <w:sz w:val="20"/>
          <w:szCs w:val="20"/>
          <w:shd w:val="clear" w:color="auto" w:fill="FFFFFF"/>
        </w:rPr>
        <w:t>Learn the single most important secret for effective public speaking.</w:t>
      </w:r>
    </w:p>
    <w:p w14:paraId="6444329D" w14:textId="77777777" w:rsidR="00B84BDC" w:rsidRPr="00C327D7" w:rsidRDefault="00B84BDC" w:rsidP="00C327D7">
      <w:pPr>
        <w:pStyle w:val="ListParagraph"/>
        <w:numPr>
          <w:ilvl w:val="0"/>
          <w:numId w:val="1"/>
        </w:numPr>
        <w:spacing w:after="360" w:line="360" w:lineRule="auto"/>
        <w:ind w:left="1440"/>
        <w:rPr>
          <w:rFonts w:ascii="Times" w:eastAsia="Times New Roman" w:hAnsi="Times" w:cs="Times New Roman"/>
          <w:color w:val="404040" w:themeColor="text1" w:themeTint="BF"/>
          <w:sz w:val="20"/>
          <w:szCs w:val="20"/>
        </w:rPr>
      </w:pPr>
      <w:r w:rsidRPr="00C327D7">
        <w:rPr>
          <w:rFonts w:ascii="Arial" w:eastAsia="Times New Roman" w:hAnsi="Arial" w:cs="Times New Roman"/>
          <w:color w:val="404040" w:themeColor="text1" w:themeTint="BF"/>
          <w:sz w:val="20"/>
          <w:szCs w:val="20"/>
          <w:shd w:val="clear" w:color="auto" w:fill="FFFFFF"/>
        </w:rPr>
        <w:t>Be more aware of what your body language is saying and manage it.</w:t>
      </w:r>
    </w:p>
    <w:p w14:paraId="2756B00A" w14:textId="77777777" w:rsidR="00B84BDC" w:rsidRPr="00C327D7" w:rsidRDefault="00B84BDC" w:rsidP="00C327D7">
      <w:pPr>
        <w:pStyle w:val="ListParagraph"/>
        <w:numPr>
          <w:ilvl w:val="0"/>
          <w:numId w:val="1"/>
        </w:numPr>
        <w:spacing w:after="360" w:line="360" w:lineRule="auto"/>
        <w:ind w:left="1440"/>
        <w:rPr>
          <w:rFonts w:ascii="Times" w:eastAsia="Times New Roman" w:hAnsi="Times" w:cs="Times New Roman"/>
          <w:color w:val="404040" w:themeColor="text1" w:themeTint="BF"/>
          <w:sz w:val="20"/>
          <w:szCs w:val="20"/>
        </w:rPr>
      </w:pPr>
      <w:r w:rsidRPr="00C327D7">
        <w:rPr>
          <w:rFonts w:ascii="Arial" w:eastAsia="Times New Roman" w:hAnsi="Arial" w:cs="Times New Roman"/>
          <w:color w:val="404040" w:themeColor="text1" w:themeTint="BF"/>
          <w:sz w:val="20"/>
          <w:szCs w:val="20"/>
          <w:shd w:val="clear" w:color="auto" w:fill="FFFFFF"/>
        </w:rPr>
        <w:t>Learn how to maximize your human side for accelerated results.</w:t>
      </w:r>
    </w:p>
    <w:p w14:paraId="11D8568D" w14:textId="77777777" w:rsidR="00B84BDC" w:rsidRPr="00C327D7" w:rsidRDefault="00B84BDC" w:rsidP="00C327D7">
      <w:pPr>
        <w:shd w:val="clear" w:color="auto" w:fill="FFFFFF"/>
        <w:spacing w:after="360" w:line="360" w:lineRule="auto"/>
        <w:ind w:left="720"/>
        <w:rPr>
          <w:rFonts w:ascii="Arial" w:hAnsi="Arial" w:cs="Times New Roman"/>
          <w:color w:val="404040" w:themeColor="text1" w:themeTint="BF"/>
          <w:sz w:val="20"/>
          <w:szCs w:val="20"/>
        </w:rPr>
      </w:pPr>
      <w:r w:rsidRPr="00C327D7">
        <w:rPr>
          <w:rFonts w:ascii="Arial" w:eastAsia="Times New Roman" w:hAnsi="Arial" w:cs="Times New Roman"/>
          <w:b/>
          <w:color w:val="404040" w:themeColor="text1" w:themeTint="BF"/>
          <w:sz w:val="36"/>
          <w:szCs w:val="36"/>
          <w:shd w:val="clear" w:color="auto" w:fill="FFFFFF"/>
        </w:rPr>
        <w:t>The Leader Who Never Dies</w:t>
      </w:r>
      <w:r w:rsidRPr="00C327D7">
        <w:rPr>
          <w:rFonts w:ascii="Arial" w:hAnsi="Arial" w:cs="Times New Roman"/>
          <w:b/>
          <w:bCs/>
          <w:i/>
          <w:iCs/>
          <w:color w:val="404040" w:themeColor="text1" w:themeTint="BF"/>
          <w:sz w:val="20"/>
          <w:szCs w:val="20"/>
        </w:rPr>
        <w:br/>
      </w:r>
      <w:r w:rsidRPr="00C327D7">
        <w:rPr>
          <w:rFonts w:ascii="Arial" w:hAnsi="Arial" w:cs="Times New Roman"/>
          <w:b/>
          <w:bCs/>
          <w:i/>
          <w:iCs/>
          <w:color w:val="404040" w:themeColor="text1" w:themeTint="BF"/>
          <w:sz w:val="20"/>
          <w:szCs w:val="20"/>
        </w:rPr>
        <w:br/>
        <w:t>The</w:t>
      </w:r>
      <w:r w:rsidR="007F35DE" w:rsidRPr="00C327D7">
        <w:rPr>
          <w:rFonts w:ascii="Arial" w:hAnsi="Arial" w:cs="Times New Roman"/>
          <w:b/>
          <w:bCs/>
          <w:i/>
          <w:iCs/>
          <w:color w:val="404040" w:themeColor="text1" w:themeTint="BF"/>
          <w:sz w:val="20"/>
          <w:szCs w:val="20"/>
        </w:rPr>
        <w:t xml:space="preserve"> Leader Who Never Dies </w:t>
      </w:r>
      <w:r w:rsidRPr="00C327D7">
        <w:rPr>
          <w:rFonts w:ascii="Arial" w:hAnsi="Arial" w:cs="Times New Roman"/>
          <w:color w:val="404040" w:themeColor="text1" w:themeTint="BF"/>
          <w:sz w:val="20"/>
          <w:szCs w:val="20"/>
        </w:rPr>
        <w:t>is a 60-minute highly interactive keynote for individuals who inspire others and want to leave their mark on the </w:t>
      </w:r>
      <w:r w:rsidR="007F35DE" w:rsidRPr="00C327D7">
        <w:rPr>
          <w:rFonts w:ascii="Arial" w:hAnsi="Arial" w:cs="Times New Roman"/>
          <w:color w:val="404040" w:themeColor="text1" w:themeTint="BF"/>
          <w:sz w:val="20"/>
          <w:szCs w:val="20"/>
        </w:rPr>
        <w:t>world</w:t>
      </w:r>
      <w:r w:rsidRPr="00C327D7">
        <w:rPr>
          <w:rFonts w:ascii="Arial" w:hAnsi="Arial" w:cs="Times New Roman"/>
          <w:color w:val="404040" w:themeColor="text1" w:themeTint="BF"/>
          <w:sz w:val="20"/>
          <w:szCs w:val="20"/>
        </w:rPr>
        <w:t>. After attending 30 funerals in 60 days, veteran speaker, Allison Clarke, shares unspoken gems from the dearly departed about how to leave a memorable impact with those who matter most.</w:t>
      </w:r>
    </w:p>
    <w:p w14:paraId="337D1699" w14:textId="77777777" w:rsidR="00B84BDC" w:rsidRPr="00C327D7" w:rsidRDefault="00B84BDC" w:rsidP="00C327D7">
      <w:pPr>
        <w:shd w:val="clear" w:color="auto" w:fill="FFFFFF"/>
        <w:spacing w:after="360" w:line="360" w:lineRule="auto"/>
        <w:ind w:left="720"/>
        <w:rPr>
          <w:rFonts w:ascii="Arial" w:hAnsi="Arial" w:cs="Times New Roman"/>
          <w:color w:val="404040" w:themeColor="text1" w:themeTint="BF"/>
          <w:sz w:val="20"/>
          <w:szCs w:val="20"/>
        </w:rPr>
      </w:pPr>
      <w:r w:rsidRPr="00C327D7">
        <w:rPr>
          <w:rFonts w:ascii="Arial" w:hAnsi="Arial" w:cs="Times New Roman"/>
          <w:color w:val="404040" w:themeColor="text1" w:themeTint="BF"/>
          <w:sz w:val="20"/>
          <w:szCs w:val="20"/>
        </w:rPr>
        <w:t>After 20 years of corporate training and consulting, Allison Clarke knew how to breathe new life into nearly any organization. This led her to ask, “When our lives and careers come to a close, what remains? What </w:t>
      </w:r>
      <w:r w:rsidRPr="00C327D7">
        <w:rPr>
          <w:rFonts w:ascii="Arial" w:hAnsi="Arial" w:cs="Times New Roman"/>
          <w:i/>
          <w:iCs/>
          <w:color w:val="404040" w:themeColor="text1" w:themeTint="BF"/>
          <w:sz w:val="20"/>
          <w:szCs w:val="20"/>
        </w:rPr>
        <w:t>really </w:t>
      </w:r>
      <w:r w:rsidRPr="00C327D7">
        <w:rPr>
          <w:rFonts w:ascii="Arial" w:hAnsi="Arial" w:cs="Times New Roman"/>
          <w:color w:val="404040" w:themeColor="text1" w:themeTint="BF"/>
          <w:sz w:val="20"/>
          <w:szCs w:val="20"/>
        </w:rPr>
        <w:t>matters while we’re alive and after we </w:t>
      </w:r>
      <w:r w:rsidR="007F35DE" w:rsidRPr="00C327D7">
        <w:rPr>
          <w:rFonts w:ascii="Arial" w:hAnsi="Arial" w:cs="Times New Roman"/>
          <w:color w:val="404040" w:themeColor="text1" w:themeTint="BF"/>
          <w:sz w:val="20"/>
          <w:szCs w:val="20"/>
        </w:rPr>
        <w:t>die</w:t>
      </w:r>
      <w:r w:rsidRPr="00C327D7">
        <w:rPr>
          <w:rFonts w:ascii="Arial" w:hAnsi="Arial" w:cs="Times New Roman"/>
          <w:color w:val="404040" w:themeColor="text1" w:themeTint="BF"/>
          <w:sz w:val="20"/>
          <w:szCs w:val="20"/>
        </w:rPr>
        <w:t>?” </w:t>
      </w:r>
      <w:r w:rsidRPr="00C327D7">
        <w:rPr>
          <w:rFonts w:ascii="Arial" w:hAnsi="Arial" w:cs="Times New Roman"/>
          <w:color w:val="404040" w:themeColor="text1" w:themeTint="BF"/>
          <w:sz w:val="20"/>
          <w:szCs w:val="20"/>
        </w:rPr>
        <w:br/>
      </w:r>
      <w:r w:rsidRPr="00C327D7">
        <w:rPr>
          <w:rFonts w:ascii="Arial" w:hAnsi="Arial" w:cs="Times New Roman"/>
          <w:color w:val="404040" w:themeColor="text1" w:themeTint="BF"/>
          <w:sz w:val="20"/>
          <w:szCs w:val="20"/>
        </w:rPr>
        <w:br/>
        <w:t>With a brave and open heart, Allison visited 30 funerals in 60 days to study what these departed souls did to inspire and invoke change in themselves and others. </w:t>
      </w:r>
      <w:r w:rsidRPr="00C327D7">
        <w:rPr>
          <w:rFonts w:ascii="Arial" w:hAnsi="Arial" w:cs="Times New Roman"/>
          <w:color w:val="404040" w:themeColor="text1" w:themeTint="BF"/>
          <w:sz w:val="20"/>
          <w:szCs w:val="20"/>
        </w:rPr>
        <w:br/>
      </w:r>
      <w:r w:rsidRPr="00C327D7">
        <w:rPr>
          <w:rFonts w:ascii="Arial" w:hAnsi="Arial" w:cs="Times New Roman"/>
          <w:color w:val="404040" w:themeColor="text1" w:themeTint="BF"/>
          <w:sz w:val="20"/>
          <w:szCs w:val="20"/>
        </w:rPr>
        <w:br/>
        <w:t>After her “Tour</w:t>
      </w:r>
      <w:r w:rsidR="007F35DE" w:rsidRPr="00C327D7">
        <w:rPr>
          <w:rFonts w:ascii="Arial" w:hAnsi="Arial" w:cs="Times New Roman"/>
          <w:color w:val="404040" w:themeColor="text1" w:themeTint="BF"/>
          <w:sz w:val="20"/>
          <w:szCs w:val="20"/>
        </w:rPr>
        <w:t xml:space="preserve"> de </w:t>
      </w:r>
      <w:proofErr w:type="spellStart"/>
      <w:r w:rsidR="007F35DE" w:rsidRPr="00C327D7">
        <w:rPr>
          <w:rFonts w:ascii="Arial" w:hAnsi="Arial" w:cs="Times New Roman"/>
          <w:color w:val="404040" w:themeColor="text1" w:themeTint="BF"/>
          <w:sz w:val="20"/>
          <w:szCs w:val="20"/>
        </w:rPr>
        <w:t>Funerailles</w:t>
      </w:r>
      <w:proofErr w:type="spellEnd"/>
      <w:r w:rsidR="007F35DE" w:rsidRPr="00C327D7">
        <w:rPr>
          <w:rFonts w:ascii="Arial" w:hAnsi="Arial" w:cs="Times New Roman"/>
          <w:color w:val="404040" w:themeColor="text1" w:themeTint="BF"/>
          <w:sz w:val="20"/>
          <w:szCs w:val="20"/>
        </w:rPr>
        <w:t>,”</w:t>
      </w:r>
      <w:r w:rsidRPr="00C327D7">
        <w:rPr>
          <w:rFonts w:ascii="Arial" w:hAnsi="Arial" w:cs="Times New Roman"/>
          <w:color w:val="404040" w:themeColor="text1" w:themeTint="BF"/>
          <w:sz w:val="20"/>
          <w:szCs w:val="20"/>
        </w:rPr>
        <w:t xml:space="preserve"> Allison could clearly see what was missing and needed for someone to become a truly heroic </w:t>
      </w:r>
      <w:r w:rsidR="007F35DE" w:rsidRPr="00C327D7">
        <w:rPr>
          <w:rFonts w:ascii="Arial" w:hAnsi="Arial" w:cs="Times New Roman"/>
          <w:color w:val="404040" w:themeColor="text1" w:themeTint="BF"/>
          <w:sz w:val="20"/>
          <w:szCs w:val="20"/>
        </w:rPr>
        <w:t>leader</w:t>
      </w:r>
      <w:r w:rsidRPr="00C327D7">
        <w:rPr>
          <w:rFonts w:ascii="Arial" w:hAnsi="Arial" w:cs="Times New Roman"/>
          <w:color w:val="404040" w:themeColor="text1" w:themeTint="BF"/>
          <w:sz w:val="20"/>
          <w:szCs w:val="20"/>
        </w:rPr>
        <w:t>. These pearls of wisdom formed the driving questions and poignant exercises that make </w:t>
      </w:r>
      <w:r w:rsidRPr="00C327D7">
        <w:rPr>
          <w:rFonts w:ascii="Arial" w:hAnsi="Arial" w:cs="Times New Roman"/>
          <w:b/>
          <w:bCs/>
          <w:i/>
          <w:iCs/>
          <w:color w:val="404040" w:themeColor="text1" w:themeTint="BF"/>
          <w:sz w:val="20"/>
          <w:szCs w:val="20"/>
        </w:rPr>
        <w:t>The </w:t>
      </w:r>
      <w:r w:rsidR="007F35DE" w:rsidRPr="00C327D7">
        <w:rPr>
          <w:rFonts w:ascii="Arial" w:hAnsi="Arial" w:cs="Times New Roman"/>
          <w:b/>
          <w:bCs/>
          <w:i/>
          <w:iCs/>
          <w:color w:val="404040" w:themeColor="text1" w:themeTint="BF"/>
          <w:sz w:val="20"/>
          <w:szCs w:val="20"/>
        </w:rPr>
        <w:t>Leader</w:t>
      </w:r>
      <w:r w:rsidRPr="00C327D7">
        <w:rPr>
          <w:rFonts w:ascii="Arial" w:hAnsi="Arial" w:cs="Times New Roman"/>
          <w:b/>
          <w:bCs/>
          <w:i/>
          <w:iCs/>
          <w:color w:val="404040" w:themeColor="text1" w:themeTint="BF"/>
          <w:sz w:val="20"/>
          <w:szCs w:val="20"/>
        </w:rPr>
        <w:t> Who </w:t>
      </w:r>
      <w:r w:rsidR="007F35DE" w:rsidRPr="00C327D7">
        <w:rPr>
          <w:rFonts w:ascii="Arial" w:hAnsi="Arial" w:cs="Times New Roman"/>
          <w:b/>
          <w:bCs/>
          <w:i/>
          <w:iCs/>
          <w:color w:val="404040" w:themeColor="text1" w:themeTint="BF"/>
          <w:sz w:val="20"/>
          <w:szCs w:val="20"/>
        </w:rPr>
        <w:t>Never Dies</w:t>
      </w:r>
      <w:r w:rsidRPr="00C327D7">
        <w:rPr>
          <w:rFonts w:ascii="Arial" w:hAnsi="Arial" w:cs="Times New Roman"/>
          <w:color w:val="404040" w:themeColor="text1" w:themeTint="BF"/>
          <w:sz w:val="20"/>
          <w:szCs w:val="20"/>
        </w:rPr>
        <w:t> a life-enhancing experience.</w:t>
      </w:r>
    </w:p>
    <w:p w14:paraId="60D8A7F9" w14:textId="77777777" w:rsidR="00B84BDC" w:rsidRPr="00C327D7" w:rsidRDefault="00B84BDC" w:rsidP="00C327D7">
      <w:pPr>
        <w:shd w:val="clear" w:color="auto" w:fill="FFFFFF"/>
        <w:spacing w:after="360" w:line="360" w:lineRule="auto"/>
        <w:ind w:left="720"/>
        <w:rPr>
          <w:rFonts w:ascii="Arial" w:hAnsi="Arial" w:cs="Times New Roman"/>
          <w:color w:val="404040" w:themeColor="text1" w:themeTint="BF"/>
          <w:sz w:val="20"/>
          <w:szCs w:val="20"/>
        </w:rPr>
      </w:pPr>
      <w:proofErr w:type="gramStart"/>
      <w:r w:rsidRPr="00C327D7">
        <w:rPr>
          <w:rFonts w:ascii="Arial" w:hAnsi="Arial" w:cs="Times New Roman"/>
          <w:color w:val="404040" w:themeColor="text1" w:themeTint="BF"/>
          <w:sz w:val="20"/>
          <w:szCs w:val="20"/>
        </w:rPr>
        <w:lastRenderedPageBreak/>
        <w:t>Those in positions of managing and influencing can get easily consumed by deadlines, quotas and goals</w:t>
      </w:r>
      <w:proofErr w:type="gramEnd"/>
      <w:r w:rsidRPr="00C327D7">
        <w:rPr>
          <w:rFonts w:ascii="Arial" w:hAnsi="Arial" w:cs="Times New Roman"/>
          <w:color w:val="404040" w:themeColor="text1" w:themeTint="BF"/>
          <w:sz w:val="20"/>
          <w:szCs w:val="20"/>
        </w:rPr>
        <w:t>. But at the end of the day, at the end of our</w:t>
      </w:r>
      <w:r w:rsidRPr="00C327D7">
        <w:rPr>
          <w:rFonts w:ascii="Arial" w:hAnsi="Arial" w:cs="Times New Roman"/>
          <w:i/>
          <w:iCs/>
          <w:color w:val="404040" w:themeColor="text1" w:themeTint="BF"/>
          <w:sz w:val="20"/>
          <w:szCs w:val="20"/>
        </w:rPr>
        <w:t> careers</w:t>
      </w:r>
      <w:r w:rsidRPr="00C327D7">
        <w:rPr>
          <w:rFonts w:ascii="Arial" w:hAnsi="Arial" w:cs="Times New Roman"/>
          <w:color w:val="404040" w:themeColor="text1" w:themeTint="BF"/>
          <w:sz w:val="20"/>
          <w:szCs w:val="20"/>
        </w:rPr>
        <w:t>, it’s our interactions with each other that define our legacy.</w:t>
      </w:r>
    </w:p>
    <w:p w14:paraId="72B0E4BA" w14:textId="77777777" w:rsidR="00B84BDC" w:rsidRPr="00C327D7" w:rsidRDefault="00B84BDC" w:rsidP="00C327D7">
      <w:pPr>
        <w:shd w:val="clear" w:color="auto" w:fill="FFFFFF"/>
        <w:spacing w:after="360" w:line="360" w:lineRule="auto"/>
        <w:ind w:left="720"/>
        <w:rPr>
          <w:rFonts w:ascii="Arial" w:eastAsia="Times New Roman" w:hAnsi="Arial" w:cs="Times New Roman"/>
          <w:color w:val="404040" w:themeColor="text1" w:themeTint="BF"/>
          <w:sz w:val="20"/>
          <w:szCs w:val="20"/>
        </w:rPr>
      </w:pPr>
      <w:r w:rsidRPr="00C327D7">
        <w:rPr>
          <w:rFonts w:ascii="Arial" w:eastAsia="Times New Roman" w:hAnsi="Arial" w:cs="Times New Roman"/>
          <w:color w:val="404040" w:themeColor="text1" w:themeTint="BF"/>
          <w:sz w:val="20"/>
          <w:szCs w:val="20"/>
        </w:rPr>
        <w:t>Audience members leave with ten tools to push forward out of their comfort zones and into their futures.</w:t>
      </w:r>
    </w:p>
    <w:p w14:paraId="60CE22B1" w14:textId="77777777" w:rsidR="00C327D7" w:rsidRPr="00C327D7" w:rsidRDefault="00C327D7" w:rsidP="00C327D7">
      <w:pPr>
        <w:shd w:val="clear" w:color="auto" w:fill="FBFBFB"/>
        <w:spacing w:after="360" w:line="360" w:lineRule="auto"/>
        <w:ind w:left="720"/>
        <w:outlineLvl w:val="2"/>
        <w:rPr>
          <w:rFonts w:ascii="Helvetica" w:eastAsia="Times New Roman" w:hAnsi="Helvetica" w:cs="Helvetica"/>
          <w:b/>
          <w:bCs/>
          <w:color w:val="404040" w:themeColor="text1" w:themeTint="BF"/>
          <w:sz w:val="36"/>
          <w:szCs w:val="36"/>
        </w:rPr>
      </w:pPr>
      <w:r w:rsidRPr="00C327D7">
        <w:rPr>
          <w:rFonts w:ascii="Helvetica" w:eastAsia="Times New Roman" w:hAnsi="Helvetica" w:cs="Helvetica"/>
          <w:b/>
          <w:bCs/>
          <w:color w:val="404040" w:themeColor="text1" w:themeTint="BF"/>
          <w:sz w:val="36"/>
          <w:szCs w:val="36"/>
        </w:rPr>
        <w:t xml:space="preserve">The Power of Kindness </w:t>
      </w:r>
    </w:p>
    <w:p w14:paraId="5F15D6C3" w14:textId="77777777" w:rsidR="00C327D7" w:rsidRPr="00C327D7" w:rsidRDefault="00C327D7" w:rsidP="00C327D7">
      <w:pPr>
        <w:shd w:val="clear" w:color="auto" w:fill="FBFBFB"/>
        <w:spacing w:after="360" w:line="360" w:lineRule="auto"/>
        <w:ind w:left="720"/>
        <w:rPr>
          <w:rFonts w:ascii="Helvetica" w:eastAsia="Times New Roman" w:hAnsi="Helvetica" w:cs="Helvetica"/>
          <w:color w:val="404040" w:themeColor="text1" w:themeTint="BF"/>
          <w:sz w:val="20"/>
          <w:szCs w:val="20"/>
        </w:rPr>
      </w:pPr>
      <w:r w:rsidRPr="00C327D7">
        <w:rPr>
          <w:rFonts w:ascii="Helvetica" w:eastAsia="Times New Roman" w:hAnsi="Helvetica" w:cs="Helvetica"/>
          <w:color w:val="404040" w:themeColor="text1" w:themeTint="BF"/>
          <w:sz w:val="20"/>
          <w:szCs w:val="20"/>
        </w:rPr>
        <w:t xml:space="preserve">Allison Clarke’s keynote, </w:t>
      </w:r>
      <w:r w:rsidRPr="00C327D7">
        <w:rPr>
          <w:rFonts w:ascii="Helvetica" w:eastAsia="Times New Roman" w:hAnsi="Helvetica" w:cs="Helvetica"/>
          <w:i/>
          <w:color w:val="404040" w:themeColor="text1" w:themeTint="BF"/>
          <w:sz w:val="20"/>
          <w:szCs w:val="20"/>
        </w:rPr>
        <w:t>The Power of Kindness</w:t>
      </w:r>
      <w:r w:rsidRPr="00C327D7">
        <w:rPr>
          <w:rFonts w:ascii="Helvetica" w:eastAsia="Times New Roman" w:hAnsi="Helvetica" w:cs="Helvetica"/>
          <w:color w:val="404040" w:themeColor="text1" w:themeTint="BF"/>
          <w:sz w:val="20"/>
          <w:szCs w:val="20"/>
        </w:rPr>
        <w:t xml:space="preserve">, demonstrates what happens when extra consideration and sincerity are infused into the workplace. A sincere smile, an overdue phone call, or a handwritten note can uplift moral and evoke positive change in any organization.  </w:t>
      </w:r>
    </w:p>
    <w:p w14:paraId="63DCD758" w14:textId="77777777" w:rsidR="00C327D7" w:rsidRPr="00C327D7" w:rsidRDefault="00C327D7" w:rsidP="00C327D7">
      <w:pPr>
        <w:shd w:val="clear" w:color="auto" w:fill="FBFBFB"/>
        <w:spacing w:after="360" w:line="360" w:lineRule="auto"/>
        <w:ind w:left="720"/>
        <w:rPr>
          <w:rFonts w:ascii="Helvetica" w:eastAsia="Times New Roman" w:hAnsi="Helvetica" w:cs="Helvetica"/>
          <w:color w:val="404040" w:themeColor="text1" w:themeTint="BF"/>
          <w:sz w:val="20"/>
          <w:szCs w:val="20"/>
        </w:rPr>
      </w:pPr>
      <w:r w:rsidRPr="00C327D7">
        <w:rPr>
          <w:rFonts w:ascii="Helvetica" w:eastAsia="Times New Roman" w:hAnsi="Helvetica" w:cs="Helvetica"/>
          <w:color w:val="404040" w:themeColor="text1" w:themeTint="BF"/>
          <w:sz w:val="20"/>
          <w:szCs w:val="20"/>
        </w:rPr>
        <w:t xml:space="preserve">Have you ever set out to intentionally make someone’s day? For nearly one year, Allison has been planning daily acts of kindness with strangers, colleagues, friends and family. This reminded her how we </w:t>
      </w:r>
      <w:bookmarkStart w:id="0" w:name="_GoBack"/>
      <w:bookmarkEnd w:id="0"/>
      <w:r w:rsidRPr="00C327D7">
        <w:rPr>
          <w:rFonts w:ascii="Helvetica" w:eastAsia="Times New Roman" w:hAnsi="Helvetica" w:cs="Helvetica"/>
          <w:color w:val="404040" w:themeColor="text1" w:themeTint="BF"/>
          <w:sz w:val="20"/>
          <w:szCs w:val="20"/>
        </w:rPr>
        <w:t xml:space="preserve">have no idea what others are going through. A small gesture of kindness can make someone’s day and even change </w:t>
      </w:r>
      <w:proofErr w:type="gramStart"/>
      <w:r w:rsidRPr="00C327D7">
        <w:rPr>
          <w:rFonts w:ascii="Helvetica" w:eastAsia="Times New Roman" w:hAnsi="Helvetica" w:cs="Helvetica"/>
          <w:color w:val="404040" w:themeColor="text1" w:themeTint="BF"/>
          <w:sz w:val="20"/>
          <w:szCs w:val="20"/>
        </w:rPr>
        <w:t>their</w:t>
      </w:r>
      <w:proofErr w:type="gramEnd"/>
      <w:r w:rsidRPr="00C327D7">
        <w:rPr>
          <w:rFonts w:ascii="Helvetica" w:eastAsia="Times New Roman" w:hAnsi="Helvetica" w:cs="Helvetica"/>
          <w:color w:val="404040" w:themeColor="text1" w:themeTint="BF"/>
          <w:sz w:val="20"/>
          <w:szCs w:val="20"/>
        </w:rPr>
        <w:t xml:space="preserve"> lives. </w:t>
      </w:r>
    </w:p>
    <w:p w14:paraId="2A3E4960" w14:textId="77777777" w:rsidR="00C327D7" w:rsidRPr="00C327D7" w:rsidRDefault="00C327D7" w:rsidP="00C327D7">
      <w:pPr>
        <w:shd w:val="clear" w:color="auto" w:fill="FBFBFB"/>
        <w:spacing w:after="360" w:line="360" w:lineRule="auto"/>
        <w:ind w:left="720"/>
        <w:rPr>
          <w:rFonts w:ascii="Helvetica" w:eastAsia="Times New Roman" w:hAnsi="Helvetica" w:cs="Helvetica"/>
          <w:color w:val="404040" w:themeColor="text1" w:themeTint="BF"/>
          <w:sz w:val="20"/>
          <w:szCs w:val="20"/>
        </w:rPr>
      </w:pPr>
      <w:r w:rsidRPr="00C327D7">
        <w:rPr>
          <w:rFonts w:ascii="Helvetica" w:eastAsia="Times New Roman" w:hAnsi="Helvetica" w:cs="Helvetica"/>
          <w:color w:val="404040" w:themeColor="text1" w:themeTint="BF"/>
          <w:sz w:val="20"/>
          <w:szCs w:val="20"/>
        </w:rPr>
        <w:t xml:space="preserve">She shares her process for:  </w:t>
      </w:r>
    </w:p>
    <w:p w14:paraId="3291ABC3" w14:textId="77777777" w:rsidR="00C327D7" w:rsidRPr="00C327D7" w:rsidRDefault="00C327D7" w:rsidP="00C327D7">
      <w:pPr>
        <w:pStyle w:val="ListParagraph"/>
        <w:numPr>
          <w:ilvl w:val="0"/>
          <w:numId w:val="2"/>
        </w:numPr>
        <w:shd w:val="clear" w:color="auto" w:fill="FBFBFB"/>
        <w:spacing w:after="360" w:line="360" w:lineRule="auto"/>
        <w:ind w:firstLine="0"/>
        <w:rPr>
          <w:rFonts w:ascii="Helvetica" w:eastAsia="Times New Roman" w:hAnsi="Helvetica" w:cs="Helvetica"/>
          <w:color w:val="404040" w:themeColor="text1" w:themeTint="BF"/>
          <w:sz w:val="20"/>
          <w:szCs w:val="20"/>
        </w:rPr>
      </w:pPr>
      <w:proofErr w:type="gramStart"/>
      <w:r w:rsidRPr="00C327D7">
        <w:rPr>
          <w:rFonts w:ascii="Helvetica" w:eastAsia="Times New Roman" w:hAnsi="Helvetica" w:cs="Helvetica"/>
          <w:color w:val="404040" w:themeColor="text1" w:themeTint="BF"/>
          <w:sz w:val="20"/>
          <w:szCs w:val="20"/>
        </w:rPr>
        <w:t>how</w:t>
      </w:r>
      <w:proofErr w:type="gramEnd"/>
      <w:r w:rsidRPr="00C327D7">
        <w:rPr>
          <w:rFonts w:ascii="Helvetica" w:eastAsia="Times New Roman" w:hAnsi="Helvetica" w:cs="Helvetica"/>
          <w:color w:val="404040" w:themeColor="text1" w:themeTint="BF"/>
          <w:sz w:val="20"/>
          <w:szCs w:val="20"/>
        </w:rPr>
        <w:t xml:space="preserve"> to spot opportunities for giving</w:t>
      </w:r>
    </w:p>
    <w:p w14:paraId="1977210C" w14:textId="77777777" w:rsidR="00C327D7" w:rsidRPr="00C327D7" w:rsidRDefault="00C327D7" w:rsidP="00C327D7">
      <w:pPr>
        <w:pStyle w:val="ListParagraph"/>
        <w:numPr>
          <w:ilvl w:val="0"/>
          <w:numId w:val="2"/>
        </w:numPr>
        <w:shd w:val="clear" w:color="auto" w:fill="FBFBFB"/>
        <w:spacing w:after="360" w:line="360" w:lineRule="auto"/>
        <w:ind w:firstLine="0"/>
        <w:rPr>
          <w:rFonts w:ascii="Helvetica" w:eastAsia="Times New Roman" w:hAnsi="Helvetica" w:cs="Helvetica"/>
          <w:color w:val="404040" w:themeColor="text1" w:themeTint="BF"/>
          <w:sz w:val="20"/>
          <w:szCs w:val="20"/>
        </w:rPr>
      </w:pPr>
      <w:proofErr w:type="gramStart"/>
      <w:r w:rsidRPr="00C327D7">
        <w:rPr>
          <w:rFonts w:ascii="Helvetica" w:eastAsia="Times New Roman" w:hAnsi="Helvetica" w:cs="Helvetica"/>
          <w:color w:val="404040" w:themeColor="text1" w:themeTint="BF"/>
          <w:sz w:val="20"/>
          <w:szCs w:val="20"/>
        </w:rPr>
        <w:t>how</w:t>
      </w:r>
      <w:proofErr w:type="gramEnd"/>
      <w:r w:rsidRPr="00C327D7">
        <w:rPr>
          <w:rFonts w:ascii="Helvetica" w:eastAsia="Times New Roman" w:hAnsi="Helvetica" w:cs="Helvetica"/>
          <w:color w:val="404040" w:themeColor="text1" w:themeTint="BF"/>
          <w:sz w:val="20"/>
          <w:szCs w:val="20"/>
        </w:rPr>
        <w:t xml:space="preserve"> to verbally express appreciation</w:t>
      </w:r>
    </w:p>
    <w:p w14:paraId="0A3B8E99" w14:textId="77777777" w:rsidR="00C327D7" w:rsidRPr="00C327D7" w:rsidRDefault="00C327D7" w:rsidP="00C327D7">
      <w:pPr>
        <w:pStyle w:val="ListParagraph"/>
        <w:numPr>
          <w:ilvl w:val="0"/>
          <w:numId w:val="2"/>
        </w:numPr>
        <w:shd w:val="clear" w:color="auto" w:fill="FBFBFB"/>
        <w:spacing w:after="360" w:line="360" w:lineRule="auto"/>
        <w:ind w:firstLine="0"/>
        <w:rPr>
          <w:rFonts w:ascii="Helvetica" w:eastAsia="Times New Roman" w:hAnsi="Helvetica" w:cs="Helvetica"/>
          <w:color w:val="404040" w:themeColor="text1" w:themeTint="BF"/>
          <w:sz w:val="20"/>
          <w:szCs w:val="20"/>
        </w:rPr>
      </w:pPr>
      <w:proofErr w:type="gramStart"/>
      <w:r w:rsidRPr="00C327D7">
        <w:rPr>
          <w:rFonts w:ascii="Helvetica" w:eastAsia="Times New Roman" w:hAnsi="Helvetica" w:cs="Helvetica"/>
          <w:color w:val="404040" w:themeColor="text1" w:themeTint="BF"/>
          <w:sz w:val="20"/>
          <w:szCs w:val="20"/>
        </w:rPr>
        <w:t>how</w:t>
      </w:r>
      <w:proofErr w:type="gramEnd"/>
      <w:r w:rsidRPr="00C327D7">
        <w:rPr>
          <w:rFonts w:ascii="Helvetica" w:eastAsia="Times New Roman" w:hAnsi="Helvetica" w:cs="Helvetica"/>
          <w:color w:val="404040" w:themeColor="text1" w:themeTint="BF"/>
          <w:sz w:val="20"/>
          <w:szCs w:val="20"/>
        </w:rPr>
        <w:t xml:space="preserve"> to impact those whom you’ve never met, as well as those who matter most      </w:t>
      </w:r>
    </w:p>
    <w:p w14:paraId="29DA30C4" w14:textId="77777777" w:rsidR="00C327D7" w:rsidRPr="00C327D7" w:rsidRDefault="00C327D7" w:rsidP="00C327D7">
      <w:pPr>
        <w:shd w:val="clear" w:color="auto" w:fill="FBFBFB"/>
        <w:spacing w:after="360" w:line="360" w:lineRule="auto"/>
        <w:ind w:left="720"/>
        <w:rPr>
          <w:rFonts w:ascii="Helvetica" w:eastAsia="Times New Roman" w:hAnsi="Helvetica" w:cs="Helvetica"/>
          <w:color w:val="404040" w:themeColor="text1" w:themeTint="BF"/>
          <w:sz w:val="20"/>
          <w:szCs w:val="20"/>
        </w:rPr>
      </w:pPr>
      <w:r w:rsidRPr="00C327D7">
        <w:rPr>
          <w:rFonts w:ascii="Helvetica" w:eastAsia="Times New Roman" w:hAnsi="Helvetica" w:cs="Helvetica"/>
          <w:color w:val="404040" w:themeColor="text1" w:themeTint="BF"/>
          <w:sz w:val="20"/>
          <w:szCs w:val="20"/>
        </w:rPr>
        <w:t xml:space="preserve">Acts of kindness can be almost effortless. They can also alleviate depression, reduce overwhelm, and be the medicine a team needs to gain connection and trust. </w:t>
      </w:r>
    </w:p>
    <w:p w14:paraId="328D96FC" w14:textId="77777777" w:rsidR="00C327D7" w:rsidRPr="00C327D7" w:rsidRDefault="00C327D7" w:rsidP="00C327D7">
      <w:pPr>
        <w:shd w:val="clear" w:color="auto" w:fill="FBFBFB"/>
        <w:spacing w:after="360" w:line="360" w:lineRule="auto"/>
        <w:ind w:left="720"/>
        <w:rPr>
          <w:rFonts w:ascii="Helvetica" w:eastAsia="Times New Roman" w:hAnsi="Helvetica" w:cs="Helvetica"/>
          <w:color w:val="404040" w:themeColor="text1" w:themeTint="BF"/>
          <w:sz w:val="20"/>
          <w:szCs w:val="20"/>
        </w:rPr>
      </w:pPr>
      <w:r w:rsidRPr="00C327D7">
        <w:rPr>
          <w:rFonts w:ascii="Helvetica" w:eastAsia="Times New Roman" w:hAnsi="Helvetica" w:cs="Helvetica"/>
          <w:color w:val="404040" w:themeColor="text1" w:themeTint="BF"/>
          <w:sz w:val="20"/>
          <w:szCs w:val="20"/>
        </w:rPr>
        <w:t xml:space="preserve">Would you like to create a work environment where people feel honored? You’ll walk away from this talk with concrete ideas and a written plan for becoming a conduit of constant kindness. It comes with one warning: This may be the most profound change you can activate in your life.  </w:t>
      </w:r>
    </w:p>
    <w:p w14:paraId="44EA04FC" w14:textId="77777777" w:rsidR="00C327D7" w:rsidRPr="00B84BDC" w:rsidRDefault="00C327D7" w:rsidP="00C327D7">
      <w:pPr>
        <w:shd w:val="clear" w:color="auto" w:fill="FFFFFF"/>
        <w:ind w:left="720"/>
        <w:rPr>
          <w:rFonts w:ascii="Arial" w:eastAsia="Times New Roman" w:hAnsi="Arial" w:cs="Times New Roman"/>
          <w:color w:val="222222"/>
          <w:sz w:val="20"/>
          <w:szCs w:val="20"/>
        </w:rPr>
      </w:pPr>
    </w:p>
    <w:p w14:paraId="0743BBA5" w14:textId="77777777" w:rsidR="005D6186" w:rsidRDefault="005D6186" w:rsidP="00C327D7">
      <w:pPr>
        <w:ind w:left="720"/>
        <w:rPr>
          <w:rFonts w:hint="eastAsia"/>
        </w:rPr>
      </w:pPr>
    </w:p>
    <w:sectPr w:rsidR="005D6186" w:rsidSect="00B84BD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altName w:val="Arial"/>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48B7"/>
    <w:multiLevelType w:val="hybridMultilevel"/>
    <w:tmpl w:val="ACB65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865796"/>
    <w:multiLevelType w:val="hybridMultilevel"/>
    <w:tmpl w:val="A0DC9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BDC"/>
    <w:rsid w:val="005D6186"/>
    <w:rsid w:val="007F35DE"/>
    <w:rsid w:val="00B84BDC"/>
    <w:rsid w:val="00C32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514F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4B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B84BD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4B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B84B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744553">
      <w:bodyDiv w:val="1"/>
      <w:marLeft w:val="0"/>
      <w:marRight w:val="0"/>
      <w:marTop w:val="0"/>
      <w:marBottom w:val="0"/>
      <w:divBdr>
        <w:top w:val="none" w:sz="0" w:space="0" w:color="auto"/>
        <w:left w:val="none" w:sz="0" w:space="0" w:color="auto"/>
        <w:bottom w:val="none" w:sz="0" w:space="0" w:color="auto"/>
        <w:right w:val="none" w:sz="0" w:space="0" w:color="auto"/>
      </w:divBdr>
      <w:divsChild>
        <w:div w:id="1993751103">
          <w:marLeft w:val="0"/>
          <w:marRight w:val="0"/>
          <w:marTop w:val="0"/>
          <w:marBottom w:val="0"/>
          <w:divBdr>
            <w:top w:val="none" w:sz="0" w:space="0" w:color="auto"/>
            <w:left w:val="none" w:sz="0" w:space="0" w:color="auto"/>
            <w:bottom w:val="none" w:sz="0" w:space="0" w:color="auto"/>
            <w:right w:val="none" w:sz="0" w:space="0" w:color="auto"/>
          </w:divBdr>
        </w:div>
        <w:div w:id="686950311">
          <w:marLeft w:val="0"/>
          <w:marRight w:val="0"/>
          <w:marTop w:val="0"/>
          <w:marBottom w:val="0"/>
          <w:divBdr>
            <w:top w:val="none" w:sz="0" w:space="0" w:color="auto"/>
            <w:left w:val="none" w:sz="0" w:space="0" w:color="auto"/>
            <w:bottom w:val="none" w:sz="0" w:space="0" w:color="auto"/>
            <w:right w:val="none" w:sz="0" w:space="0" w:color="auto"/>
          </w:divBdr>
        </w:div>
        <w:div w:id="291711747">
          <w:marLeft w:val="0"/>
          <w:marRight w:val="0"/>
          <w:marTop w:val="0"/>
          <w:marBottom w:val="0"/>
          <w:divBdr>
            <w:top w:val="none" w:sz="0" w:space="0" w:color="auto"/>
            <w:left w:val="none" w:sz="0" w:space="0" w:color="auto"/>
            <w:bottom w:val="none" w:sz="0" w:space="0" w:color="auto"/>
            <w:right w:val="none" w:sz="0" w:space="0" w:color="auto"/>
          </w:divBdr>
        </w:div>
        <w:div w:id="478957378">
          <w:marLeft w:val="0"/>
          <w:marRight w:val="0"/>
          <w:marTop w:val="0"/>
          <w:marBottom w:val="0"/>
          <w:divBdr>
            <w:top w:val="none" w:sz="0" w:space="0" w:color="auto"/>
            <w:left w:val="none" w:sz="0" w:space="0" w:color="auto"/>
            <w:bottom w:val="none" w:sz="0" w:space="0" w:color="auto"/>
            <w:right w:val="none" w:sz="0" w:space="0" w:color="auto"/>
          </w:divBdr>
        </w:div>
        <w:div w:id="1187061393">
          <w:marLeft w:val="0"/>
          <w:marRight w:val="0"/>
          <w:marTop w:val="0"/>
          <w:marBottom w:val="0"/>
          <w:divBdr>
            <w:top w:val="none" w:sz="0" w:space="0" w:color="auto"/>
            <w:left w:val="none" w:sz="0" w:space="0" w:color="auto"/>
            <w:bottom w:val="none" w:sz="0" w:space="0" w:color="auto"/>
            <w:right w:val="none" w:sz="0" w:space="0" w:color="auto"/>
          </w:divBdr>
        </w:div>
        <w:div w:id="747732878">
          <w:marLeft w:val="0"/>
          <w:marRight w:val="0"/>
          <w:marTop w:val="0"/>
          <w:marBottom w:val="0"/>
          <w:divBdr>
            <w:top w:val="none" w:sz="0" w:space="0" w:color="auto"/>
            <w:left w:val="none" w:sz="0" w:space="0" w:color="auto"/>
            <w:bottom w:val="none" w:sz="0" w:space="0" w:color="auto"/>
            <w:right w:val="none" w:sz="0" w:space="0" w:color="auto"/>
          </w:divBdr>
          <w:divsChild>
            <w:div w:id="91771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477</Words>
  <Characters>2719</Characters>
  <Application>Microsoft Macintosh Word</Application>
  <DocSecurity>0</DocSecurity>
  <Lines>22</Lines>
  <Paragraphs>6</Paragraphs>
  <ScaleCrop>false</ScaleCrop>
  <Company>Biewer Media, LLC</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Biewer</dc:creator>
  <cp:keywords/>
  <dc:description/>
  <cp:lastModifiedBy>Mike</cp:lastModifiedBy>
  <cp:revision>3</cp:revision>
  <dcterms:created xsi:type="dcterms:W3CDTF">2014-09-29T16:45:00Z</dcterms:created>
  <dcterms:modified xsi:type="dcterms:W3CDTF">2015-07-16T15:56:00Z</dcterms:modified>
</cp:coreProperties>
</file>